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E51A" w14:textId="6C0E009E" w:rsidR="00C26602" w:rsidRDefault="005F7A03" w:rsidP="005F7A03">
      <w:pPr>
        <w:jc w:val="center"/>
        <w:rPr>
          <w:sz w:val="32"/>
        </w:rPr>
      </w:pPr>
      <w:r w:rsidRPr="005F7A03">
        <w:rPr>
          <w:sz w:val="32"/>
        </w:rPr>
        <w:t>Shared Reading Lesson</w:t>
      </w:r>
    </w:p>
    <w:p w14:paraId="0B6F3078" w14:textId="76B3D562" w:rsidR="007F4DD8" w:rsidRDefault="00C26602" w:rsidP="005F7A03">
      <w:pPr>
        <w:jc w:val="center"/>
        <w:rPr>
          <w:sz w:val="32"/>
        </w:rPr>
      </w:pPr>
      <w:r>
        <w:rPr>
          <w:sz w:val="32"/>
        </w:rPr>
        <w:t>Stopping by Woods on a Snowy Evening by Robert Frost</w:t>
      </w:r>
    </w:p>
    <w:tbl>
      <w:tblPr>
        <w:tblStyle w:val="TableGrid"/>
        <w:tblW w:w="0" w:type="auto"/>
        <w:tblLook w:val="04A0" w:firstRow="1" w:lastRow="0" w:firstColumn="1" w:lastColumn="0" w:noHBand="0" w:noVBand="1"/>
      </w:tblPr>
      <w:tblGrid>
        <w:gridCol w:w="1908"/>
        <w:gridCol w:w="6948"/>
      </w:tblGrid>
      <w:tr w:rsidR="005F7A03" w14:paraId="63E96C04" w14:textId="77777777" w:rsidTr="00EB6439">
        <w:tc>
          <w:tcPr>
            <w:tcW w:w="1908" w:type="dxa"/>
          </w:tcPr>
          <w:p w14:paraId="43A31747" w14:textId="77777777" w:rsidR="005F7A03" w:rsidRDefault="005F7A03" w:rsidP="00EB6439">
            <w:r>
              <w:t>Topic/Theme</w:t>
            </w:r>
          </w:p>
          <w:p w14:paraId="62C0D4A9" w14:textId="77777777" w:rsidR="005F7A03" w:rsidRDefault="005F7A03" w:rsidP="00EB6439">
            <w:r>
              <w:t>Duration</w:t>
            </w:r>
          </w:p>
        </w:tc>
        <w:tc>
          <w:tcPr>
            <w:tcW w:w="6948" w:type="dxa"/>
          </w:tcPr>
          <w:p w14:paraId="1AAB3761" w14:textId="77777777" w:rsidR="005F7A03" w:rsidRDefault="005F7A03" w:rsidP="00EB6439">
            <w:r>
              <w:t>Poetry</w:t>
            </w:r>
          </w:p>
          <w:p w14:paraId="357851DD" w14:textId="77777777" w:rsidR="005F7A03" w:rsidRDefault="005F7A03" w:rsidP="00EB6439">
            <w:r>
              <w:t>1 hour</w:t>
            </w:r>
          </w:p>
        </w:tc>
      </w:tr>
      <w:tr w:rsidR="005F7A03" w14:paraId="7AA8F2F2" w14:textId="77777777" w:rsidTr="00EB6439">
        <w:tc>
          <w:tcPr>
            <w:tcW w:w="1908" w:type="dxa"/>
          </w:tcPr>
          <w:p w14:paraId="0CE1C267" w14:textId="77777777" w:rsidR="005F7A03" w:rsidRDefault="005F7A03" w:rsidP="00EB6439">
            <w:r>
              <w:t>Essential Question</w:t>
            </w:r>
          </w:p>
          <w:p w14:paraId="4BEBA0F0" w14:textId="77777777" w:rsidR="005F7A03" w:rsidRDefault="005F7A03" w:rsidP="00EB6439"/>
          <w:p w14:paraId="298A07E2" w14:textId="77777777" w:rsidR="005F7A03" w:rsidRDefault="005F7A03" w:rsidP="00EB6439">
            <w:r>
              <w:t>Objective</w:t>
            </w:r>
          </w:p>
        </w:tc>
        <w:tc>
          <w:tcPr>
            <w:tcW w:w="6948" w:type="dxa"/>
          </w:tcPr>
          <w:p w14:paraId="2F5D23C6" w14:textId="77777777" w:rsidR="005F7A03" w:rsidRDefault="005F7A03" w:rsidP="00EB6439">
            <w:r>
              <w:t>How do we determine the relationship between stanzas in a poem?</w:t>
            </w:r>
          </w:p>
          <w:p w14:paraId="23321F06" w14:textId="77777777" w:rsidR="005F7A03" w:rsidRDefault="005F7A03" w:rsidP="00EB6439"/>
          <w:p w14:paraId="54DCF694" w14:textId="77777777" w:rsidR="005F7A03" w:rsidRDefault="005F7A03" w:rsidP="00EB6439"/>
          <w:p w14:paraId="3BEC7DF5" w14:textId="77777777" w:rsidR="005F7A03" w:rsidRDefault="005F7A03" w:rsidP="005F7A03">
            <w:r>
              <w:t>Students will be able to read a poem and determine how stanzas in a poem can build off of one another.</w:t>
            </w:r>
          </w:p>
        </w:tc>
      </w:tr>
      <w:tr w:rsidR="005F7A03" w14:paraId="30578EDE" w14:textId="77777777" w:rsidTr="00EB6439">
        <w:tc>
          <w:tcPr>
            <w:tcW w:w="1908" w:type="dxa"/>
          </w:tcPr>
          <w:p w14:paraId="3E7D310A" w14:textId="77777777" w:rsidR="005F7A03" w:rsidRDefault="005F7A03" w:rsidP="00EB6439">
            <w:r>
              <w:t>Standards</w:t>
            </w:r>
          </w:p>
          <w:p w14:paraId="63CF21AD" w14:textId="77777777" w:rsidR="005F7A03" w:rsidRDefault="005F7A03" w:rsidP="00EB6439"/>
        </w:tc>
        <w:tc>
          <w:tcPr>
            <w:tcW w:w="6948" w:type="dxa"/>
          </w:tcPr>
          <w:p w14:paraId="1C4BC9E9" w14:textId="77777777" w:rsidR="005F7A03" w:rsidRDefault="005F7A03" w:rsidP="00EB6439">
            <w:r>
              <w:t>3.RL.2.5 Refer to parts of stories, dramas, and poems/describe how each part builds on earlier section</w:t>
            </w:r>
          </w:p>
          <w:p w14:paraId="228D9DE1" w14:textId="77777777" w:rsidR="005F7A03" w:rsidRDefault="005F7A03" w:rsidP="00EB6439"/>
          <w:p w14:paraId="2DEE76FD" w14:textId="77777777" w:rsidR="005F7A03" w:rsidRDefault="005F7A03" w:rsidP="00EB6439">
            <w:r>
              <w:t>3.RL.4.10 Read and comprehend literature</w:t>
            </w:r>
          </w:p>
        </w:tc>
      </w:tr>
      <w:tr w:rsidR="005F7A03" w14:paraId="7820AD38" w14:textId="77777777" w:rsidTr="00EB6439">
        <w:tc>
          <w:tcPr>
            <w:tcW w:w="1908" w:type="dxa"/>
          </w:tcPr>
          <w:p w14:paraId="2A10B503" w14:textId="77777777" w:rsidR="005F7A03" w:rsidRDefault="005F7A03" w:rsidP="00EB6439">
            <w:r>
              <w:t>Vocabulary</w:t>
            </w:r>
          </w:p>
        </w:tc>
        <w:tc>
          <w:tcPr>
            <w:tcW w:w="6948" w:type="dxa"/>
          </w:tcPr>
          <w:p w14:paraId="5DFD102D" w14:textId="5C032C87" w:rsidR="005F7A03" w:rsidRPr="00E4653A" w:rsidRDefault="005F7A03" w:rsidP="00EB6439">
            <w:r w:rsidRPr="00E4653A">
              <w:t>Harness-</w:t>
            </w:r>
            <w:r w:rsidR="00E4653A" w:rsidRPr="00E4653A">
              <w:rPr>
                <w:rFonts w:ascii="Arial" w:hAnsi="Arial" w:cs="Arial"/>
                <w:color w:val="1A1A1A"/>
              </w:rPr>
              <w:t xml:space="preserve"> </w:t>
            </w:r>
            <w:r w:rsidR="00E4653A" w:rsidRPr="00E4653A">
              <w:rPr>
                <w:rFonts w:ascii="Arial" w:hAnsi="Arial" w:cs="Arial"/>
                <w:color w:val="1A1A1A"/>
              </w:rPr>
              <w:t>a set of straps and fittings by which a horse or other draft animal is fastened to a cart, plow, etc., and is controlled by its driver.</w:t>
            </w:r>
          </w:p>
          <w:p w14:paraId="50627141" w14:textId="00D01A7A" w:rsidR="005F7A03" w:rsidRDefault="005F7A03" w:rsidP="00EB6439">
            <w:r>
              <w:t>Queer-</w:t>
            </w:r>
            <w:r w:rsidR="00E4653A">
              <w:t xml:space="preserve"> strange or odd</w:t>
            </w:r>
          </w:p>
          <w:p w14:paraId="6B9F9B75" w14:textId="4A946F38" w:rsidR="005F7A03" w:rsidRDefault="005F7A03" w:rsidP="00EB6439">
            <w:r>
              <w:t>Downy-</w:t>
            </w:r>
            <w:r w:rsidR="00E4653A">
              <w:t xml:space="preserve"> soft and fluffy</w:t>
            </w:r>
          </w:p>
          <w:p w14:paraId="651BD754" w14:textId="77777777" w:rsidR="005F7A03" w:rsidRDefault="005F7A03" w:rsidP="00EB6439"/>
        </w:tc>
      </w:tr>
      <w:tr w:rsidR="005F7A03" w14:paraId="189687EE" w14:textId="77777777" w:rsidTr="00EB6439">
        <w:tc>
          <w:tcPr>
            <w:tcW w:w="1908" w:type="dxa"/>
          </w:tcPr>
          <w:p w14:paraId="18A23947" w14:textId="77777777" w:rsidR="005F7A03" w:rsidRDefault="005F7A03" w:rsidP="00EB6439">
            <w:r>
              <w:t>Questions</w:t>
            </w:r>
          </w:p>
          <w:p w14:paraId="227C1D0E" w14:textId="77777777" w:rsidR="005F7A03" w:rsidRDefault="005F7A03" w:rsidP="00EB6439"/>
        </w:tc>
        <w:tc>
          <w:tcPr>
            <w:tcW w:w="6948" w:type="dxa"/>
          </w:tcPr>
          <w:p w14:paraId="0E7367C6" w14:textId="77777777" w:rsidR="005F7A03" w:rsidRDefault="005F7A03" w:rsidP="005F7A03">
            <w:pPr>
              <w:pStyle w:val="ListParagraph"/>
              <w:numPr>
                <w:ilvl w:val="0"/>
                <w:numId w:val="2"/>
              </w:numPr>
            </w:pPr>
            <w:r>
              <w:t>What is the speaker’s attitude about the woods?</w:t>
            </w:r>
          </w:p>
          <w:p w14:paraId="7C60C78E" w14:textId="77777777" w:rsidR="005F7A03" w:rsidRDefault="005F7A03" w:rsidP="005F7A03">
            <w:pPr>
              <w:pStyle w:val="ListParagraph"/>
              <w:numPr>
                <w:ilvl w:val="0"/>
                <w:numId w:val="2"/>
              </w:numPr>
            </w:pPr>
            <w:r>
              <w:t>Why does the horse stop in the woods?</w:t>
            </w:r>
          </w:p>
          <w:p w14:paraId="27D48E5F" w14:textId="77777777" w:rsidR="005F7A03" w:rsidRDefault="005F7A03" w:rsidP="005F7A03">
            <w:pPr>
              <w:pStyle w:val="ListParagraph"/>
              <w:numPr>
                <w:ilvl w:val="0"/>
                <w:numId w:val="2"/>
              </w:numPr>
            </w:pPr>
            <w:r>
              <w:t>What happens at the end of the poem?</w:t>
            </w:r>
          </w:p>
          <w:p w14:paraId="206688B0" w14:textId="77777777" w:rsidR="005F7A03" w:rsidRDefault="005F7A03" w:rsidP="005F7A03">
            <w:pPr>
              <w:pStyle w:val="ListParagraph"/>
              <w:numPr>
                <w:ilvl w:val="0"/>
                <w:numId w:val="2"/>
              </w:numPr>
            </w:pPr>
            <w:r>
              <w:t>Do you think the ending was positive or negative? Explain why.</w:t>
            </w:r>
          </w:p>
        </w:tc>
      </w:tr>
      <w:tr w:rsidR="005F7A03" w14:paraId="68F65727" w14:textId="77777777" w:rsidTr="00EB6439">
        <w:tc>
          <w:tcPr>
            <w:tcW w:w="1908" w:type="dxa"/>
          </w:tcPr>
          <w:p w14:paraId="61E96D95" w14:textId="77777777" w:rsidR="005F7A03" w:rsidRDefault="005F7A03" w:rsidP="00EB6439">
            <w:r>
              <w:t>Step by Step Procedure</w:t>
            </w:r>
          </w:p>
        </w:tc>
        <w:tc>
          <w:tcPr>
            <w:tcW w:w="6948" w:type="dxa"/>
          </w:tcPr>
          <w:p w14:paraId="531DC8D7" w14:textId="77777777" w:rsidR="005F7A03" w:rsidRDefault="005F7A03" w:rsidP="00EB6439">
            <w:pPr>
              <w:pStyle w:val="ListParagraph"/>
              <w:numPr>
                <w:ilvl w:val="0"/>
                <w:numId w:val="1"/>
              </w:numPr>
            </w:pPr>
            <w:r w:rsidRPr="00047F7E">
              <w:t>Read the essential question.</w:t>
            </w:r>
            <w:r>
              <w:t xml:space="preserve"> </w:t>
            </w:r>
            <w:r w:rsidR="00EB6439">
              <w:t xml:space="preserve">Review what poetry is and what stanzas are. </w:t>
            </w:r>
          </w:p>
          <w:p w14:paraId="38AEC689" w14:textId="77777777" w:rsidR="005F7A03" w:rsidRDefault="00EB6439" w:rsidP="00EB6439">
            <w:pPr>
              <w:pStyle w:val="ListParagraph"/>
              <w:numPr>
                <w:ilvl w:val="0"/>
                <w:numId w:val="1"/>
              </w:numPr>
            </w:pPr>
            <w:r>
              <w:t>Have students read silently (pages 120-122)</w:t>
            </w:r>
          </w:p>
          <w:p w14:paraId="240334DC" w14:textId="77777777" w:rsidR="005F7A03" w:rsidRDefault="00EB6439" w:rsidP="00EB6439">
            <w:pPr>
              <w:pStyle w:val="ListParagraph"/>
              <w:numPr>
                <w:ilvl w:val="0"/>
                <w:numId w:val="1"/>
              </w:numPr>
            </w:pPr>
            <w:r>
              <w:t>Once students have finished reading, have each table discuss what they believe the poem is about using text evidence.</w:t>
            </w:r>
          </w:p>
          <w:p w14:paraId="2A0FB384" w14:textId="77777777" w:rsidR="00EB6439" w:rsidRDefault="00EB6439" w:rsidP="00EB6439">
            <w:pPr>
              <w:pStyle w:val="ListParagraph"/>
              <w:numPr>
                <w:ilvl w:val="0"/>
                <w:numId w:val="1"/>
              </w:numPr>
            </w:pPr>
            <w:r>
              <w:t xml:space="preserve">Assign each table a specific stanza to reread silently and discuss with their table in depth what this stanza is telling us. </w:t>
            </w:r>
          </w:p>
          <w:p w14:paraId="37668F64" w14:textId="77777777" w:rsidR="00EB6439" w:rsidRDefault="00EB6439" w:rsidP="005A41D2">
            <w:pPr>
              <w:pStyle w:val="ListParagraph"/>
              <w:numPr>
                <w:ilvl w:val="0"/>
                <w:numId w:val="1"/>
              </w:numPr>
            </w:pPr>
            <w:r>
              <w:t>Then have a classroom discussion allowing each table to share their thoughts and findings and this discussion will allow tables to build off of what each other say.</w:t>
            </w:r>
          </w:p>
          <w:p w14:paraId="7497D142" w14:textId="77777777" w:rsidR="005A41D2" w:rsidRDefault="005A41D2" w:rsidP="005A41D2">
            <w:pPr>
              <w:pStyle w:val="ListParagraph"/>
              <w:numPr>
                <w:ilvl w:val="0"/>
                <w:numId w:val="1"/>
              </w:numPr>
            </w:pPr>
            <w:r>
              <w:t xml:space="preserve">Once the discussion has finished, we will preform a reader’s response in their notebooks. Students will </w:t>
            </w:r>
            <w:proofErr w:type="spellStart"/>
            <w:r>
              <w:t>creat</w:t>
            </w:r>
            <w:proofErr w:type="spellEnd"/>
            <w:r>
              <w:t xml:space="preserve"> a T-chart in their reading notebooks and on the left side put important lines from the poem and on the right side put How does this line cause the next event to occur?</w:t>
            </w:r>
          </w:p>
          <w:p w14:paraId="7F43BA52" w14:textId="77777777" w:rsidR="005A41D2" w:rsidRDefault="005A41D2" w:rsidP="005A41D2">
            <w:pPr>
              <w:pStyle w:val="ListParagraph"/>
              <w:numPr>
                <w:ilvl w:val="0"/>
                <w:numId w:val="1"/>
              </w:numPr>
            </w:pPr>
            <w:r>
              <w:t xml:space="preserve">If students finish that, they may then write what they think the essential message is at the bottom of their </w:t>
            </w:r>
            <w:r>
              <w:lastRenderedPageBreak/>
              <w:t xml:space="preserve">notebook paper. </w:t>
            </w:r>
          </w:p>
          <w:p w14:paraId="43D2BCC8" w14:textId="77777777" w:rsidR="005A41D2" w:rsidRDefault="005A41D2" w:rsidP="005A41D2">
            <w:pPr>
              <w:pStyle w:val="ListParagraph"/>
              <w:rPr>
                <w:i/>
                <w:sz w:val="22"/>
              </w:rPr>
            </w:pPr>
            <w:r w:rsidRPr="005A41D2">
              <w:rPr>
                <w:i/>
                <w:sz w:val="22"/>
              </w:rPr>
              <w:t>(He enjoys being in the dark and quiet woods when no one is around.)</w:t>
            </w:r>
          </w:p>
          <w:p w14:paraId="644FEAFA" w14:textId="77777777" w:rsidR="00C93CC3" w:rsidRPr="005A41D2" w:rsidRDefault="00C93CC3" w:rsidP="005A41D2">
            <w:pPr>
              <w:pStyle w:val="ListParagraph"/>
              <w:rPr>
                <w:i/>
              </w:rPr>
            </w:pPr>
          </w:p>
        </w:tc>
      </w:tr>
      <w:tr w:rsidR="005F7A03" w14:paraId="5E163834" w14:textId="77777777" w:rsidTr="00EB6439">
        <w:tc>
          <w:tcPr>
            <w:tcW w:w="1908" w:type="dxa"/>
          </w:tcPr>
          <w:p w14:paraId="4D7A674E" w14:textId="02A9B6B4" w:rsidR="005F7A03" w:rsidRDefault="00C93CC3" w:rsidP="00EB6439">
            <w:r>
              <w:lastRenderedPageBreak/>
              <w:t>Evidence of Learning</w:t>
            </w:r>
          </w:p>
          <w:p w14:paraId="6BDA0A01" w14:textId="77777777" w:rsidR="005F7A03" w:rsidRDefault="005F7A03" w:rsidP="00EB6439"/>
        </w:tc>
        <w:tc>
          <w:tcPr>
            <w:tcW w:w="6948" w:type="dxa"/>
          </w:tcPr>
          <w:p w14:paraId="4A1E1314" w14:textId="77777777" w:rsidR="005F7A03" w:rsidRDefault="00C93CC3" w:rsidP="00EB6439">
            <w:pPr>
              <w:pStyle w:val="ListParagraph"/>
              <w:numPr>
                <w:ilvl w:val="0"/>
                <w:numId w:val="3"/>
              </w:numPr>
            </w:pPr>
            <w:r>
              <w:t>Reader’s Theater T-Chart</w:t>
            </w:r>
          </w:p>
          <w:p w14:paraId="38DF002B" w14:textId="5B7ECB0F" w:rsidR="00C93CC3" w:rsidRPr="00B2303F" w:rsidRDefault="00C93CC3" w:rsidP="00EB6439">
            <w:pPr>
              <w:pStyle w:val="ListParagraph"/>
              <w:numPr>
                <w:ilvl w:val="0"/>
                <w:numId w:val="3"/>
              </w:numPr>
            </w:pPr>
            <w:r>
              <w:t>Essential Message</w:t>
            </w:r>
          </w:p>
        </w:tc>
      </w:tr>
    </w:tbl>
    <w:p w14:paraId="673EC208" w14:textId="77777777" w:rsidR="0097568B" w:rsidRDefault="0097568B" w:rsidP="0097568B">
      <w:pPr>
        <w:rPr>
          <w:sz w:val="32"/>
        </w:rPr>
      </w:pPr>
    </w:p>
    <w:p w14:paraId="06090ECF" w14:textId="77777777" w:rsidR="0097568B" w:rsidRPr="0097568B" w:rsidRDefault="0097568B" w:rsidP="0097568B"/>
    <w:p w14:paraId="2B85DCCA" w14:textId="2E42511C" w:rsidR="0097568B" w:rsidRPr="0097568B" w:rsidRDefault="0097568B" w:rsidP="00606133">
      <w:pPr>
        <w:jc w:val="center"/>
      </w:pPr>
      <w:r w:rsidRPr="0097568B">
        <w:t>Notes for myself during the lesson</w:t>
      </w:r>
      <w:bookmarkStart w:id="0" w:name="_GoBack"/>
      <w:bookmarkEnd w:id="0"/>
    </w:p>
    <w:p w14:paraId="0121FAF0" w14:textId="35748A3E" w:rsidR="0097568B" w:rsidRPr="0097568B" w:rsidRDefault="0097568B" w:rsidP="0097568B">
      <w:r w:rsidRPr="0097568B">
        <w:t xml:space="preserve">Stanza 1: </w:t>
      </w:r>
    </w:p>
    <w:p w14:paraId="0FA4844F" w14:textId="3007ABCA" w:rsidR="0097568B" w:rsidRPr="0097568B" w:rsidRDefault="0097568B" w:rsidP="0097568B">
      <w:r w:rsidRPr="0097568B">
        <w:t>Whose woods these are I think I know</w:t>
      </w:r>
    </w:p>
    <w:p w14:paraId="52E82CB3" w14:textId="53E02AEA" w:rsidR="0097568B" w:rsidRPr="0097568B" w:rsidRDefault="0097568B" w:rsidP="0097568B">
      <w:r w:rsidRPr="0097568B">
        <w:t>His house is in the village though</w:t>
      </w:r>
    </w:p>
    <w:p w14:paraId="31563947" w14:textId="48C74D55" w:rsidR="0097568B" w:rsidRPr="0097568B" w:rsidRDefault="0097568B" w:rsidP="0097568B">
      <w:r w:rsidRPr="0097568B">
        <w:t>He will not see me stopping here</w:t>
      </w:r>
    </w:p>
    <w:p w14:paraId="07182583" w14:textId="2489CB9B" w:rsidR="0097568B" w:rsidRPr="0097568B" w:rsidRDefault="0097568B" w:rsidP="0097568B">
      <w:r w:rsidRPr="0097568B">
        <w:t>To watch his woods fill up with snow</w:t>
      </w:r>
    </w:p>
    <w:p w14:paraId="4463D773" w14:textId="3CE493DB" w:rsidR="0097568B" w:rsidRPr="0097568B" w:rsidRDefault="0097568B" w:rsidP="0097568B">
      <w:pPr>
        <w:rPr>
          <w:color w:val="FF0000"/>
          <w:sz w:val="22"/>
        </w:rPr>
      </w:pPr>
      <w:r w:rsidRPr="0097568B">
        <w:rPr>
          <w:color w:val="FF0000"/>
          <w:sz w:val="22"/>
        </w:rPr>
        <w:t>What this means:</w:t>
      </w:r>
    </w:p>
    <w:p w14:paraId="454D2DD8" w14:textId="30DCF8D9" w:rsidR="0097568B" w:rsidRPr="0097568B" w:rsidRDefault="0097568B" w:rsidP="0097568B">
      <w:pPr>
        <w:rPr>
          <w:color w:val="FF0000"/>
          <w:sz w:val="22"/>
        </w:rPr>
      </w:pPr>
      <w:r w:rsidRPr="0097568B">
        <w:rPr>
          <w:color w:val="FF0000"/>
          <w:sz w:val="22"/>
        </w:rPr>
        <w:t>The traveler seems worried, or feels like he is doing something bad by looking upon woods owned by another man. But he still looks because, “he will not see me stopping there”.</w:t>
      </w:r>
    </w:p>
    <w:p w14:paraId="28436DFB" w14:textId="77777777" w:rsidR="0097568B" w:rsidRPr="0097568B" w:rsidRDefault="0097568B" w:rsidP="0097568B">
      <w:pPr>
        <w:rPr>
          <w:color w:val="FF0000"/>
        </w:rPr>
      </w:pPr>
    </w:p>
    <w:p w14:paraId="3DDF0529" w14:textId="35649571" w:rsidR="0097568B" w:rsidRPr="0097568B" w:rsidRDefault="0097568B" w:rsidP="0097568B">
      <w:r w:rsidRPr="0097568B">
        <w:t>Stanza 2:</w:t>
      </w:r>
    </w:p>
    <w:p w14:paraId="2FD5BA9B" w14:textId="3588D118" w:rsidR="0097568B" w:rsidRPr="0097568B" w:rsidRDefault="0097568B" w:rsidP="0097568B">
      <w:r w:rsidRPr="0097568B">
        <w:t>My little horse must think it queer</w:t>
      </w:r>
    </w:p>
    <w:p w14:paraId="239DAB39" w14:textId="5671BC83" w:rsidR="0097568B" w:rsidRPr="0097568B" w:rsidRDefault="0097568B" w:rsidP="0097568B">
      <w:r w:rsidRPr="0097568B">
        <w:t>To stop without a farmhouse near</w:t>
      </w:r>
    </w:p>
    <w:p w14:paraId="6543005C" w14:textId="66B710ED" w:rsidR="0097568B" w:rsidRPr="0097568B" w:rsidRDefault="0097568B" w:rsidP="0097568B">
      <w:r w:rsidRPr="0097568B">
        <w:t>Between the woods and frozen lake</w:t>
      </w:r>
    </w:p>
    <w:p w14:paraId="1D5063FE" w14:textId="5554B9D2" w:rsidR="0097568B" w:rsidRPr="0097568B" w:rsidRDefault="0097568B" w:rsidP="0097568B">
      <w:r w:rsidRPr="0097568B">
        <w:t>The darkest evening of the year</w:t>
      </w:r>
    </w:p>
    <w:p w14:paraId="42BAE727" w14:textId="6ECDE715" w:rsidR="0097568B" w:rsidRPr="0097568B" w:rsidRDefault="0097568B" w:rsidP="0097568B">
      <w:pPr>
        <w:rPr>
          <w:color w:val="FF0000"/>
          <w:sz w:val="22"/>
        </w:rPr>
      </w:pPr>
      <w:r w:rsidRPr="0097568B">
        <w:rPr>
          <w:color w:val="FF0000"/>
          <w:sz w:val="22"/>
        </w:rPr>
        <w:t>What this means:</w:t>
      </w:r>
    </w:p>
    <w:p w14:paraId="007FC116" w14:textId="77777777" w:rsidR="0097568B" w:rsidRPr="0097568B" w:rsidRDefault="0097568B" w:rsidP="0097568B">
      <w:pPr>
        <w:rPr>
          <w:color w:val="FF0000"/>
          <w:sz w:val="22"/>
        </w:rPr>
      </w:pPr>
      <w:r w:rsidRPr="0097568B">
        <w:rPr>
          <w:color w:val="FF0000"/>
          <w:sz w:val="22"/>
        </w:rPr>
        <w:t>Location is remote or bare, isolated</w:t>
      </w:r>
    </w:p>
    <w:p w14:paraId="0C5AAA58" w14:textId="77777777" w:rsidR="0097568B" w:rsidRPr="0097568B" w:rsidRDefault="0097568B" w:rsidP="0097568B">
      <w:pPr>
        <w:rPr>
          <w:color w:val="FF0000"/>
          <w:sz w:val="22"/>
        </w:rPr>
      </w:pPr>
      <w:r w:rsidRPr="0097568B">
        <w:rPr>
          <w:color w:val="FF0000"/>
          <w:sz w:val="22"/>
        </w:rPr>
        <w:t>Cold enough to freeze a lake</w:t>
      </w:r>
    </w:p>
    <w:p w14:paraId="21E22618" w14:textId="77777777" w:rsidR="0097568B" w:rsidRPr="0097568B" w:rsidRDefault="0097568B" w:rsidP="0097568B">
      <w:pPr>
        <w:rPr>
          <w:color w:val="FF0000"/>
          <w:sz w:val="22"/>
        </w:rPr>
      </w:pPr>
      <w:r w:rsidRPr="0097568B">
        <w:rPr>
          <w:color w:val="FF0000"/>
          <w:sz w:val="22"/>
        </w:rPr>
        <w:t>Horse thinks its odd that his master has stopped between the woods and the lake.</w:t>
      </w:r>
    </w:p>
    <w:p w14:paraId="4B3284CB" w14:textId="77777777" w:rsidR="0097568B" w:rsidRPr="0097568B" w:rsidRDefault="0097568B" w:rsidP="0097568B">
      <w:pPr>
        <w:rPr>
          <w:color w:val="FF0000"/>
        </w:rPr>
      </w:pPr>
    </w:p>
    <w:p w14:paraId="6C1D44AC" w14:textId="77777777" w:rsidR="0097568B" w:rsidRPr="0097568B" w:rsidRDefault="0097568B" w:rsidP="0097568B">
      <w:r w:rsidRPr="0097568B">
        <w:t>Stanza 3:</w:t>
      </w:r>
    </w:p>
    <w:p w14:paraId="71E9B99D" w14:textId="77777777" w:rsidR="0097568B" w:rsidRPr="0097568B" w:rsidRDefault="0097568B" w:rsidP="0097568B">
      <w:r w:rsidRPr="0097568B">
        <w:t>He gives his bells a shake</w:t>
      </w:r>
    </w:p>
    <w:p w14:paraId="65A502B3" w14:textId="77777777" w:rsidR="0097568B" w:rsidRPr="0097568B" w:rsidRDefault="0097568B" w:rsidP="0097568B">
      <w:r w:rsidRPr="0097568B">
        <w:t>To ask if there is some mistake</w:t>
      </w:r>
    </w:p>
    <w:p w14:paraId="448498F0" w14:textId="77777777" w:rsidR="0097568B" w:rsidRPr="0097568B" w:rsidRDefault="0097568B" w:rsidP="0097568B">
      <w:r w:rsidRPr="0097568B">
        <w:t>The only other sound’s the sweep</w:t>
      </w:r>
    </w:p>
    <w:p w14:paraId="147FA7CA" w14:textId="2E699631" w:rsidR="0097568B" w:rsidRPr="0097568B" w:rsidRDefault="0097568B" w:rsidP="0097568B">
      <w:r w:rsidRPr="0097568B">
        <w:t xml:space="preserve">Of easy wind and downy flake </w:t>
      </w:r>
    </w:p>
    <w:p w14:paraId="00549A46" w14:textId="7F31AE9A" w:rsidR="0097568B" w:rsidRPr="0097568B" w:rsidRDefault="0097568B" w:rsidP="0097568B">
      <w:pPr>
        <w:rPr>
          <w:color w:val="FF0000"/>
          <w:sz w:val="22"/>
        </w:rPr>
      </w:pPr>
      <w:r w:rsidRPr="0097568B">
        <w:rPr>
          <w:color w:val="FF0000"/>
          <w:sz w:val="22"/>
        </w:rPr>
        <w:t>What this means:</w:t>
      </w:r>
    </w:p>
    <w:p w14:paraId="48AF1126" w14:textId="4742B9B3" w:rsidR="0097568B" w:rsidRPr="0097568B" w:rsidRDefault="0097568B" w:rsidP="0097568B">
      <w:pPr>
        <w:rPr>
          <w:color w:val="FF0000"/>
          <w:sz w:val="22"/>
        </w:rPr>
      </w:pPr>
      <w:r w:rsidRPr="0097568B">
        <w:rPr>
          <w:color w:val="FF0000"/>
          <w:sz w:val="22"/>
        </w:rPr>
        <w:t>Sounds are important-bells, wind, and snowflakes</w:t>
      </w:r>
    </w:p>
    <w:p w14:paraId="30044355" w14:textId="11432EAA" w:rsidR="0097568B" w:rsidRPr="0097568B" w:rsidRDefault="0097568B" w:rsidP="0097568B">
      <w:pPr>
        <w:rPr>
          <w:color w:val="FF0000"/>
          <w:sz w:val="22"/>
        </w:rPr>
      </w:pPr>
      <w:r w:rsidRPr="0097568B">
        <w:rPr>
          <w:color w:val="FF0000"/>
          <w:sz w:val="22"/>
        </w:rPr>
        <w:t>Sounds are gentle unlike town life</w:t>
      </w:r>
    </w:p>
    <w:p w14:paraId="65DAD7E6" w14:textId="77777777" w:rsidR="0097568B" w:rsidRPr="0097568B" w:rsidRDefault="0097568B" w:rsidP="0097568B"/>
    <w:p w14:paraId="17998486" w14:textId="2F3D69F8" w:rsidR="0097568B" w:rsidRPr="0097568B" w:rsidRDefault="0097568B" w:rsidP="0097568B">
      <w:r w:rsidRPr="0097568B">
        <w:t>Stanza 4:</w:t>
      </w:r>
    </w:p>
    <w:p w14:paraId="777DC6B8" w14:textId="2CA434D8" w:rsidR="0097568B" w:rsidRPr="0097568B" w:rsidRDefault="0097568B" w:rsidP="0097568B">
      <w:r w:rsidRPr="0097568B">
        <w:t>The words are lovely, dark, and deep</w:t>
      </w:r>
    </w:p>
    <w:p w14:paraId="621722F0" w14:textId="41BFB00C" w:rsidR="0097568B" w:rsidRPr="0097568B" w:rsidRDefault="0097568B" w:rsidP="0097568B">
      <w:r w:rsidRPr="0097568B">
        <w:t>But I have promises to keep,</w:t>
      </w:r>
    </w:p>
    <w:p w14:paraId="328C0C46" w14:textId="105975C1" w:rsidR="0097568B" w:rsidRPr="0097568B" w:rsidRDefault="0097568B" w:rsidP="0097568B">
      <w:r w:rsidRPr="0097568B">
        <w:t>And miles to go before I sleep,</w:t>
      </w:r>
    </w:p>
    <w:p w14:paraId="5517FFE7" w14:textId="23B394AB" w:rsidR="0097568B" w:rsidRPr="0097568B" w:rsidRDefault="0097568B" w:rsidP="0097568B">
      <w:proofErr w:type="gramStart"/>
      <w:r w:rsidRPr="0097568B">
        <w:t>And miles to go before I sleep.</w:t>
      </w:r>
      <w:proofErr w:type="gramEnd"/>
    </w:p>
    <w:p w14:paraId="14C12EB1" w14:textId="081BD01D" w:rsidR="0097568B" w:rsidRPr="0097568B" w:rsidRDefault="0097568B" w:rsidP="0097568B">
      <w:pPr>
        <w:rPr>
          <w:color w:val="FF0000"/>
          <w:sz w:val="22"/>
        </w:rPr>
      </w:pPr>
      <w:r w:rsidRPr="0097568B">
        <w:rPr>
          <w:color w:val="FF0000"/>
          <w:sz w:val="22"/>
        </w:rPr>
        <w:t>What this means:</w:t>
      </w:r>
    </w:p>
    <w:p w14:paraId="5228F3BF" w14:textId="1652EADE" w:rsidR="0097568B" w:rsidRPr="0097568B" w:rsidRDefault="0097568B" w:rsidP="0097568B">
      <w:pPr>
        <w:rPr>
          <w:color w:val="FF0000"/>
          <w:sz w:val="22"/>
        </w:rPr>
      </w:pPr>
      <w:r w:rsidRPr="0097568B">
        <w:rPr>
          <w:color w:val="FF0000"/>
          <w:sz w:val="22"/>
        </w:rPr>
        <w:t>The traveler wants to stay and maybe go in the woods, but he has other responsibilities or things to do, so he must go on.</w:t>
      </w:r>
    </w:p>
    <w:sectPr w:rsidR="0097568B" w:rsidRPr="0097568B" w:rsidSect="0033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527"/>
    <w:multiLevelType w:val="hybridMultilevel"/>
    <w:tmpl w:val="F61C4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61456"/>
    <w:multiLevelType w:val="hybridMultilevel"/>
    <w:tmpl w:val="DC00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B67E2"/>
    <w:multiLevelType w:val="hybridMultilevel"/>
    <w:tmpl w:val="2D64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03"/>
    <w:rsid w:val="003312C0"/>
    <w:rsid w:val="005A41D2"/>
    <w:rsid w:val="005F7A03"/>
    <w:rsid w:val="00606133"/>
    <w:rsid w:val="006B5742"/>
    <w:rsid w:val="007F4DD8"/>
    <w:rsid w:val="0097568B"/>
    <w:rsid w:val="00C26602"/>
    <w:rsid w:val="00C93CC3"/>
    <w:rsid w:val="00E4653A"/>
    <w:rsid w:val="00EB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66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A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472</Words>
  <Characters>2697</Characters>
  <Application>Microsoft Macintosh Word</Application>
  <DocSecurity>0</DocSecurity>
  <Lines>22</Lines>
  <Paragraphs>6</Paragraphs>
  <ScaleCrop>false</ScaleCrop>
  <Company>USF</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Weber</dc:creator>
  <cp:keywords/>
  <dc:description/>
  <cp:lastModifiedBy>Natasha Weber</cp:lastModifiedBy>
  <cp:revision>8</cp:revision>
  <dcterms:created xsi:type="dcterms:W3CDTF">2015-02-19T21:12:00Z</dcterms:created>
  <dcterms:modified xsi:type="dcterms:W3CDTF">2015-02-19T21:41:00Z</dcterms:modified>
</cp:coreProperties>
</file>